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2F26" w14:textId="734DC16F" w:rsidR="001809E5" w:rsidRPr="001809E5" w:rsidRDefault="001809E5" w:rsidP="00DF256B">
      <w:pPr>
        <w:rPr>
          <w:sz w:val="52"/>
          <w:szCs w:val="52"/>
        </w:rPr>
      </w:pPr>
      <w:r w:rsidRPr="001809E5">
        <w:rPr>
          <w:sz w:val="52"/>
          <w:szCs w:val="52"/>
        </w:rPr>
        <w:t>GP8xxx</w:t>
      </w:r>
    </w:p>
    <w:p w14:paraId="3D34CB2B" w14:textId="77777777" w:rsidR="001809E5" w:rsidRDefault="001809E5" w:rsidP="00DF256B"/>
    <w:p w14:paraId="6C37AC74" w14:textId="74D57D4C" w:rsidR="00DF256B" w:rsidRDefault="00DF256B" w:rsidP="00DF256B">
      <w:r>
        <w:t xml:space="preserve">Bei </w:t>
      </w:r>
      <w:r w:rsidR="00F0023F">
        <w:t>«</w:t>
      </w:r>
      <w:r>
        <w:t>Lite</w:t>
      </w:r>
      <w:r w:rsidR="00F0023F">
        <w:t>»</w:t>
      </w:r>
      <w:r>
        <w:t xml:space="preserve"> dabei</w:t>
      </w:r>
      <w:r w:rsidR="00F0023F">
        <w:t>:</w:t>
      </w:r>
    </w:p>
    <w:p w14:paraId="5BC0DA8B" w14:textId="3F9C213C" w:rsidR="00DF256B" w:rsidRDefault="00DF256B" w:rsidP="00DF256B">
      <w:pPr>
        <w:pStyle w:val="ListParagraph"/>
        <w:numPr>
          <w:ilvl w:val="0"/>
          <w:numId w:val="1"/>
        </w:numPr>
      </w:pPr>
      <w:r>
        <w:t>Linien- und Superlinien Scan (je nach Modell)</w:t>
      </w:r>
    </w:p>
    <w:p w14:paraId="108CDD91" w14:textId="1BC5FFBB" w:rsidR="00DF256B" w:rsidRDefault="00DF256B" w:rsidP="00DF256B">
      <w:pPr>
        <w:pStyle w:val="ListParagraph"/>
        <w:numPr>
          <w:ilvl w:val="0"/>
          <w:numId w:val="1"/>
        </w:numPr>
      </w:pPr>
      <w:r>
        <w:t>Flächenscan (mit fixem Raster)</w:t>
      </w:r>
    </w:p>
    <w:p w14:paraId="071CB9B4" w14:textId="447ABD25" w:rsidR="00DF256B" w:rsidRDefault="00DF256B" w:rsidP="00DF256B">
      <w:pPr>
        <w:pStyle w:val="ListParagraph"/>
        <w:numPr>
          <w:ilvl w:val="0"/>
          <w:numId w:val="1"/>
        </w:numPr>
      </w:pPr>
      <w:r>
        <w:t>A-Scan (inkl. Umschlag), Radargram (B-Scan), Migrierte Ansicht, Live Wire</w:t>
      </w:r>
    </w:p>
    <w:p w14:paraId="740CE071" w14:textId="34B4047F" w:rsidR="00DF256B" w:rsidRDefault="00DF256B" w:rsidP="00DF256B">
      <w:pPr>
        <w:pStyle w:val="ListParagraph"/>
        <w:numPr>
          <w:ilvl w:val="0"/>
          <w:numId w:val="1"/>
        </w:numPr>
      </w:pPr>
      <w:r>
        <w:t xml:space="preserve">Limitierte Zeitscheibenansicht Basic </w:t>
      </w:r>
    </w:p>
    <w:p w14:paraId="2D0B35C7" w14:textId="3F574BD4" w:rsidR="00DF256B" w:rsidRDefault="00DF256B" w:rsidP="00DF256B">
      <w:pPr>
        <w:pStyle w:val="ListParagraph"/>
        <w:numPr>
          <w:ilvl w:val="0"/>
          <w:numId w:val="1"/>
        </w:numPr>
      </w:pPr>
      <w:r>
        <w:t>Autom. Verstärkung, Hintergrundentfernung, Geräuschuntedrdrückung, Dielektrizitätskonstante-Anpassung</w:t>
      </w:r>
    </w:p>
    <w:p w14:paraId="3AD1827A" w14:textId="4CEF38EB" w:rsidR="00DF256B" w:rsidRDefault="00DF256B" w:rsidP="00DF256B">
      <w:pPr>
        <w:pStyle w:val="ListParagraph"/>
        <w:numPr>
          <w:ilvl w:val="0"/>
          <w:numId w:val="1"/>
        </w:numPr>
      </w:pPr>
      <w:r>
        <w:t>Tags</w:t>
      </w:r>
    </w:p>
    <w:p w14:paraId="6A0B307C" w14:textId="07C4A972" w:rsidR="00DF256B" w:rsidRDefault="00DF256B" w:rsidP="00DF256B">
      <w:pPr>
        <w:pStyle w:val="ListParagraph"/>
        <w:numPr>
          <w:ilvl w:val="0"/>
          <w:numId w:val="1"/>
        </w:numPr>
      </w:pPr>
      <w:r>
        <w:t>Logbuch</w:t>
      </w:r>
    </w:p>
    <w:p w14:paraId="35CB323D" w14:textId="3E9A4A87" w:rsidR="000035DA" w:rsidRDefault="000035DA" w:rsidP="00DF256B">
      <w:pPr>
        <w:pStyle w:val="ListParagraph"/>
        <w:numPr>
          <w:ilvl w:val="0"/>
          <w:numId w:val="1"/>
        </w:numPr>
      </w:pPr>
      <w:r>
        <w:t>SEG-Y Export</w:t>
      </w:r>
    </w:p>
    <w:p w14:paraId="64E42BDB" w14:textId="5C62FD8A" w:rsidR="009D457C" w:rsidRDefault="00D373C8" w:rsidP="00DF256B">
      <w:r>
        <w:t>kostenlose</w:t>
      </w:r>
      <w:r w:rsidR="00F0023F">
        <w:t xml:space="preserve"> </w:t>
      </w:r>
      <w:r>
        <w:t xml:space="preserve">Umschaltung </w:t>
      </w:r>
      <w:r w:rsidR="00F0023F">
        <w:t>nach 5-Jahres-Plan «Pro AI»</w:t>
      </w:r>
      <w:r w:rsidR="00F0023F">
        <w:t xml:space="preserve"> </w:t>
      </w:r>
      <w:r>
        <w:t>möglich auf «Lite»</w:t>
      </w:r>
      <w:r w:rsidR="00F0023F">
        <w:t xml:space="preserve">- </w:t>
      </w:r>
      <w:r w:rsidR="00C278C4">
        <w:t xml:space="preserve">«Pro AI» </w:t>
      </w:r>
      <w:r>
        <w:t xml:space="preserve">weiterhin </w:t>
      </w:r>
      <w:r w:rsidR="00C278C4">
        <w:t xml:space="preserve">möglich mit Jahresgebühr </w:t>
      </w:r>
      <w:r w:rsidR="00C278C4">
        <w:sym w:font="Wingdings" w:char="F0E0"/>
      </w:r>
      <w:r w:rsidR="00C278C4">
        <w:t xml:space="preserve"> CHF 3'220.00</w:t>
      </w:r>
    </w:p>
    <w:p w14:paraId="79B65052" w14:textId="77777777" w:rsidR="00367636" w:rsidRDefault="00367636" w:rsidP="00DF256B"/>
    <w:p w14:paraId="49C17095" w14:textId="23D9E86D" w:rsidR="00DF256B" w:rsidRDefault="00F0023F" w:rsidP="00DF256B">
      <w:r>
        <w:t>Bei «</w:t>
      </w:r>
      <w:r w:rsidR="00726F25">
        <w:t>Pro AI</w:t>
      </w:r>
      <w:r>
        <w:t xml:space="preserve">» </w:t>
      </w:r>
      <w:r w:rsidR="00726F25" w:rsidRPr="00726F25">
        <w:rPr>
          <w:b/>
          <w:bCs/>
        </w:rPr>
        <w:t xml:space="preserve">zusätzlich </w:t>
      </w:r>
      <w:r w:rsidR="00DF256B">
        <w:t>dabei:</w:t>
      </w:r>
    </w:p>
    <w:p w14:paraId="1D08EB4F" w14:textId="321B548A" w:rsidR="00DF256B" w:rsidRDefault="00DF256B" w:rsidP="00DF256B">
      <w:pPr>
        <w:pStyle w:val="ListParagraph"/>
        <w:numPr>
          <w:ilvl w:val="0"/>
          <w:numId w:val="1"/>
        </w:numPr>
      </w:pPr>
      <w:r>
        <w:t>Flexibler Flächenscan</w:t>
      </w:r>
    </w:p>
    <w:p w14:paraId="7A37EDBE" w14:textId="64A91D5A" w:rsidR="00DF256B" w:rsidRDefault="00DF256B" w:rsidP="00DF256B">
      <w:pPr>
        <w:pStyle w:val="ListParagraph"/>
        <w:numPr>
          <w:ilvl w:val="0"/>
          <w:numId w:val="1"/>
        </w:numPr>
      </w:pPr>
      <w:r>
        <w:t>Zeitschnittansicht Pro</w:t>
      </w:r>
    </w:p>
    <w:p w14:paraId="4EA88D21" w14:textId="7A0B1C70" w:rsidR="00DF256B" w:rsidRPr="00DF256B" w:rsidRDefault="00DF256B" w:rsidP="00DF256B">
      <w:pPr>
        <w:pStyle w:val="ListParagraph"/>
        <w:numPr>
          <w:ilvl w:val="0"/>
          <w:numId w:val="1"/>
        </w:numPr>
        <w:rPr>
          <w:lang w:val="en-GB"/>
        </w:rPr>
      </w:pPr>
      <w:r w:rsidRPr="00DF256B">
        <w:rPr>
          <w:lang w:val="en-GB"/>
        </w:rPr>
        <w:t>3D-Ansicht</w:t>
      </w:r>
    </w:p>
    <w:p w14:paraId="18521105" w14:textId="3C422F84" w:rsidR="00B209A0" w:rsidRPr="00DF256B" w:rsidRDefault="00DF256B" w:rsidP="00DF256B">
      <w:pPr>
        <w:pStyle w:val="ListParagraph"/>
        <w:numPr>
          <w:ilvl w:val="0"/>
          <w:numId w:val="1"/>
        </w:numPr>
        <w:rPr>
          <w:lang w:val="en-GB"/>
        </w:rPr>
      </w:pPr>
      <w:r w:rsidRPr="00DF256B">
        <w:rPr>
          <w:lang w:val="en-GB"/>
        </w:rPr>
        <w:t>Augmented Reality (AR)</w:t>
      </w:r>
    </w:p>
    <w:p w14:paraId="273D7E96" w14:textId="17501877" w:rsidR="00DF256B" w:rsidRDefault="00DF256B" w:rsidP="00DF256B">
      <w:pPr>
        <w:pStyle w:val="ListParagraph"/>
        <w:numPr>
          <w:ilvl w:val="0"/>
          <w:numId w:val="1"/>
        </w:numPr>
        <w:rPr>
          <w:lang w:val="en-GB"/>
        </w:rPr>
      </w:pPr>
      <w:r w:rsidRPr="00DF256B">
        <w:rPr>
          <w:lang w:val="en-GB"/>
        </w:rPr>
        <w:t>Tiefe/Zeitfenster-Anpassung</w:t>
      </w:r>
    </w:p>
    <w:p w14:paraId="7ADE6961" w14:textId="2FD44AA7" w:rsidR="00EE13DD" w:rsidRDefault="00EE13DD" w:rsidP="00DF256B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Synchronisation App &lt;-&gt; Cloud</w:t>
      </w:r>
    </w:p>
    <w:p w14:paraId="133117E6" w14:textId="07A6F3A0" w:rsidR="00EE13DD" w:rsidRDefault="00EE13DD" w:rsidP="00DF256B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Archivierung</w:t>
      </w:r>
    </w:p>
    <w:p w14:paraId="79448DC1" w14:textId="1ECD2565" w:rsidR="00EE13DD" w:rsidRDefault="00EE13DD" w:rsidP="00DF256B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HTML/DOCX und URL Export</w:t>
      </w:r>
    </w:p>
    <w:p w14:paraId="5905B85D" w14:textId="774510C1" w:rsidR="00EE13DD" w:rsidRDefault="003A2B30" w:rsidP="00DF256B">
      <w:pPr>
        <w:pStyle w:val="ListParagraph"/>
        <w:numPr>
          <w:ilvl w:val="0"/>
          <w:numId w:val="1"/>
        </w:numPr>
      </w:pPr>
      <w:r w:rsidRPr="003C1CAD">
        <w:t>KI-Tool</w:t>
      </w:r>
      <w:r w:rsidR="003C1CAD" w:rsidRPr="003C1CAD">
        <w:t xml:space="preserve">: </w:t>
      </w:r>
      <w:r w:rsidR="003C1CAD" w:rsidRPr="003C1CAD">
        <w:t>Automatische Kennzeichnung von Bewehrungsstäben</w:t>
      </w:r>
    </w:p>
    <w:p w14:paraId="436E0C4B" w14:textId="16F03E1E" w:rsidR="003C1CAD" w:rsidRDefault="003C1CAD" w:rsidP="00DF256B">
      <w:pPr>
        <w:pStyle w:val="ListParagraph"/>
        <w:numPr>
          <w:ilvl w:val="0"/>
          <w:numId w:val="1"/>
        </w:numPr>
      </w:pPr>
      <w:r w:rsidRPr="003C1CAD">
        <w:t>Nachbearbeitungssoftware</w:t>
      </w:r>
      <w:r>
        <w:t xml:space="preserve">: GPR Insights </w:t>
      </w:r>
    </w:p>
    <w:p w14:paraId="0427FF6D" w14:textId="77777777" w:rsidR="00367636" w:rsidRDefault="00367636" w:rsidP="00367636"/>
    <w:p w14:paraId="2FE3B4DB" w14:textId="48D1BA5D" w:rsidR="002024AE" w:rsidRDefault="00367636" w:rsidP="00367636">
      <w:r>
        <w:t>***Auf Anfrage Abomodell verfügbar***</w:t>
      </w:r>
    </w:p>
    <w:p w14:paraId="34ECAF3B" w14:textId="770B42C5" w:rsidR="002024AE" w:rsidRDefault="002024AE">
      <w:r>
        <w:br w:type="page"/>
      </w:r>
    </w:p>
    <w:p w14:paraId="3BEC061C" w14:textId="0B97127B" w:rsidR="002024AE" w:rsidRDefault="002024AE" w:rsidP="00367636">
      <w:pPr>
        <w:rPr>
          <w:sz w:val="52"/>
          <w:szCs w:val="52"/>
        </w:rPr>
      </w:pPr>
      <w:r>
        <w:rPr>
          <w:sz w:val="52"/>
          <w:szCs w:val="52"/>
        </w:rPr>
        <w:lastRenderedPageBreak/>
        <w:t>PD8050</w:t>
      </w:r>
    </w:p>
    <w:p w14:paraId="1822C66E" w14:textId="28259EA8" w:rsidR="002024AE" w:rsidRDefault="002024AE" w:rsidP="00367636"/>
    <w:p w14:paraId="1E564C99" w14:textId="77777777" w:rsidR="006D76A6" w:rsidRDefault="006D76A6" w:rsidP="006D76A6">
      <w:r>
        <w:t>Bei «Lite» dabei:</w:t>
      </w:r>
    </w:p>
    <w:p w14:paraId="6FC55AF4" w14:textId="40235A3F" w:rsidR="006D76A6" w:rsidRDefault="006D76A6" w:rsidP="006D76A6">
      <w:pPr>
        <w:pStyle w:val="ListParagraph"/>
        <w:numPr>
          <w:ilvl w:val="0"/>
          <w:numId w:val="1"/>
        </w:numPr>
      </w:pPr>
      <w:r>
        <w:t>Linien</w:t>
      </w:r>
      <w:r w:rsidR="0051669C">
        <w:t>s</w:t>
      </w:r>
      <w:r w:rsidR="00D321AE">
        <w:t>can</w:t>
      </w:r>
    </w:p>
    <w:p w14:paraId="013F2686" w14:textId="0C71C1BA" w:rsidR="006D76A6" w:rsidRDefault="0051669C" w:rsidP="006D76A6">
      <w:pPr>
        <w:pStyle w:val="ListParagraph"/>
        <w:numPr>
          <w:ilvl w:val="0"/>
          <w:numId w:val="1"/>
        </w:numPr>
      </w:pPr>
      <w:r>
        <w:t>Rasterscan</w:t>
      </w:r>
    </w:p>
    <w:p w14:paraId="6EB59B19" w14:textId="6DC0001D" w:rsidR="006D76A6" w:rsidRPr="002C4094" w:rsidRDefault="006D76A6" w:rsidP="006D76A6">
      <w:pPr>
        <w:pStyle w:val="ListParagraph"/>
        <w:numPr>
          <w:ilvl w:val="0"/>
          <w:numId w:val="1"/>
        </w:numPr>
        <w:rPr>
          <w:lang w:val="en-GB"/>
        </w:rPr>
      </w:pPr>
      <w:r w:rsidRPr="002C4094">
        <w:rPr>
          <w:lang w:val="en-GB"/>
        </w:rPr>
        <w:t xml:space="preserve">A-Scan </w:t>
      </w:r>
      <w:r w:rsidR="002C4094" w:rsidRPr="002C4094">
        <w:rPr>
          <w:lang w:val="en-GB"/>
        </w:rPr>
        <w:t xml:space="preserve">und </w:t>
      </w:r>
      <w:r w:rsidR="002C4094" w:rsidRPr="002C4094">
        <w:t>Breit-Panorama-B-Scan</w:t>
      </w:r>
    </w:p>
    <w:p w14:paraId="0B63BC66" w14:textId="77777777" w:rsidR="00B719B3" w:rsidRDefault="00F10246" w:rsidP="006D76A6">
      <w:pPr>
        <w:pStyle w:val="ListParagraph"/>
        <w:numPr>
          <w:ilvl w:val="0"/>
          <w:numId w:val="1"/>
        </w:numPr>
      </w:pPr>
      <w:r>
        <w:t>Autom. Verstärkung</w:t>
      </w:r>
      <w:r w:rsidR="003338FD">
        <w:t xml:space="preserve"> </w:t>
      </w:r>
    </w:p>
    <w:p w14:paraId="480C05AB" w14:textId="296F99C9" w:rsidR="006D76A6" w:rsidRDefault="00B719B3" w:rsidP="006D76A6">
      <w:pPr>
        <w:pStyle w:val="ListParagraph"/>
        <w:numPr>
          <w:ilvl w:val="0"/>
          <w:numId w:val="1"/>
        </w:numPr>
      </w:pPr>
      <w:r>
        <w:t xml:space="preserve">Verstärkung </w:t>
      </w:r>
      <w:r w:rsidR="003338FD">
        <w:t xml:space="preserve">digital und analog, </w:t>
      </w:r>
      <w:r w:rsidR="003338FD" w:rsidRPr="003338FD">
        <w:t>Tiefenausgleich</w:t>
      </w:r>
    </w:p>
    <w:p w14:paraId="32EB5F7E" w14:textId="42570B42" w:rsidR="00A269B7" w:rsidRDefault="00A269B7" w:rsidP="006D76A6">
      <w:pPr>
        <w:pStyle w:val="ListParagraph"/>
        <w:numPr>
          <w:ilvl w:val="0"/>
          <w:numId w:val="1"/>
        </w:numPr>
      </w:pPr>
      <w:r w:rsidRPr="00A269B7">
        <w:t>Pulsgeschwindigkeit und Rohdaten-Offset</w:t>
      </w:r>
    </w:p>
    <w:p w14:paraId="5EC8A88E" w14:textId="5707A754" w:rsidR="00A269B7" w:rsidRDefault="00A269B7" w:rsidP="006D76A6">
      <w:pPr>
        <w:pStyle w:val="ListParagraph"/>
        <w:numPr>
          <w:ilvl w:val="0"/>
          <w:numId w:val="1"/>
        </w:numPr>
      </w:pPr>
      <w:r w:rsidRPr="00A269B7">
        <w:t>Pulsgeschwindigkeitsmarkierung</w:t>
      </w:r>
    </w:p>
    <w:p w14:paraId="36D136DF" w14:textId="77777777" w:rsidR="006D76A6" w:rsidRDefault="006D76A6" w:rsidP="006D76A6">
      <w:pPr>
        <w:pStyle w:val="ListParagraph"/>
        <w:numPr>
          <w:ilvl w:val="0"/>
          <w:numId w:val="1"/>
        </w:numPr>
      </w:pPr>
      <w:r>
        <w:t>Logbuch</w:t>
      </w:r>
    </w:p>
    <w:p w14:paraId="1332D717" w14:textId="74B1FF6A" w:rsidR="006D76A6" w:rsidRDefault="00A269B7" w:rsidP="006D76A6">
      <w:pPr>
        <w:pStyle w:val="ListParagraph"/>
        <w:numPr>
          <w:ilvl w:val="0"/>
          <w:numId w:val="1"/>
        </w:numPr>
      </w:pPr>
      <w:r>
        <w:t>CSV-Export</w:t>
      </w:r>
    </w:p>
    <w:p w14:paraId="20724B2C" w14:textId="126929FC" w:rsidR="006D76A6" w:rsidRDefault="006D76A6" w:rsidP="006D76A6">
      <w:r>
        <w:t xml:space="preserve">kostenlose Umschaltung nach 5-Jahres-Plan «Pro AI» möglich auf «Lite»- «Pro AI» weiterhin möglich mit Jahresgebühr </w:t>
      </w:r>
      <w:r>
        <w:sym w:font="Wingdings" w:char="F0E0"/>
      </w:r>
      <w:r>
        <w:t xml:space="preserve"> CHF 3'</w:t>
      </w:r>
      <w:r>
        <w:t>600</w:t>
      </w:r>
      <w:r>
        <w:t>.00</w:t>
      </w:r>
    </w:p>
    <w:p w14:paraId="5BBAAB34" w14:textId="77777777" w:rsidR="006D76A6" w:rsidRDefault="006D76A6" w:rsidP="006D76A6"/>
    <w:p w14:paraId="2346CA07" w14:textId="77777777" w:rsidR="006D76A6" w:rsidRDefault="006D76A6" w:rsidP="006D76A6">
      <w:r>
        <w:t xml:space="preserve">Bei «Pro AI» </w:t>
      </w:r>
      <w:r w:rsidRPr="00726F25">
        <w:rPr>
          <w:b/>
          <w:bCs/>
        </w:rPr>
        <w:t xml:space="preserve">zusätzlich </w:t>
      </w:r>
      <w:r>
        <w:t>dabei:</w:t>
      </w:r>
    </w:p>
    <w:p w14:paraId="073A9B53" w14:textId="77777777" w:rsidR="00041F2E" w:rsidRDefault="00041F2E" w:rsidP="006D76A6">
      <w:pPr>
        <w:pStyle w:val="ListParagraph"/>
        <w:numPr>
          <w:ilvl w:val="0"/>
          <w:numId w:val="1"/>
        </w:numPr>
      </w:pPr>
      <w:r w:rsidRPr="00041F2E">
        <w:t>vollständiger 3D-Matrix-Scan</w:t>
      </w:r>
    </w:p>
    <w:p w14:paraId="0784ED62" w14:textId="77777777" w:rsidR="00253067" w:rsidRPr="00253067" w:rsidRDefault="00253067" w:rsidP="006D76A6">
      <w:pPr>
        <w:pStyle w:val="ListParagraph"/>
        <w:numPr>
          <w:ilvl w:val="0"/>
          <w:numId w:val="1"/>
        </w:numPr>
        <w:rPr>
          <w:lang w:val="en-GB"/>
        </w:rPr>
      </w:pPr>
      <w:r w:rsidRPr="00253067">
        <w:t>variable Schärfentiefe</w:t>
      </w:r>
    </w:p>
    <w:p w14:paraId="61AE5431" w14:textId="049F0F7E" w:rsidR="001071B5" w:rsidRDefault="001071B5" w:rsidP="001071B5">
      <w:pPr>
        <w:pStyle w:val="ListParagraph"/>
        <w:numPr>
          <w:ilvl w:val="0"/>
          <w:numId w:val="1"/>
        </w:numPr>
      </w:pPr>
      <w:r>
        <w:t>Zeitschnittansicht</w:t>
      </w:r>
    </w:p>
    <w:p w14:paraId="6F83E23B" w14:textId="4B22670C" w:rsidR="006D76A6" w:rsidRPr="00DF256B" w:rsidRDefault="006D76A6" w:rsidP="006D76A6">
      <w:pPr>
        <w:pStyle w:val="ListParagraph"/>
        <w:numPr>
          <w:ilvl w:val="0"/>
          <w:numId w:val="1"/>
        </w:numPr>
        <w:rPr>
          <w:lang w:val="en-GB"/>
        </w:rPr>
      </w:pPr>
      <w:r w:rsidRPr="00DF256B">
        <w:rPr>
          <w:lang w:val="en-GB"/>
        </w:rPr>
        <w:t>Augmented Reality (AR)</w:t>
      </w:r>
      <w:r w:rsidR="009F3929">
        <w:rPr>
          <w:lang w:val="en-GB"/>
        </w:rPr>
        <w:t xml:space="preserve"> und 3D</w:t>
      </w:r>
    </w:p>
    <w:p w14:paraId="370672C3" w14:textId="77777777" w:rsidR="006D76A6" w:rsidRDefault="006D76A6" w:rsidP="006D76A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Synchronisation App &lt;-&gt; Cloud</w:t>
      </w:r>
    </w:p>
    <w:p w14:paraId="0D6D6588" w14:textId="77777777" w:rsidR="006D76A6" w:rsidRDefault="006D76A6" w:rsidP="006D76A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Archivierung</w:t>
      </w:r>
    </w:p>
    <w:p w14:paraId="03C5879F" w14:textId="64073A94" w:rsidR="005E2DAD" w:rsidRDefault="005E2DAD" w:rsidP="006D76A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Schnappschüsse</w:t>
      </w:r>
    </w:p>
    <w:p w14:paraId="38DCB8D8" w14:textId="045F3EFF" w:rsidR="006D76A6" w:rsidRPr="005E2DAD" w:rsidRDefault="006D76A6" w:rsidP="006D76A6">
      <w:pPr>
        <w:pStyle w:val="ListParagraph"/>
        <w:numPr>
          <w:ilvl w:val="0"/>
          <w:numId w:val="1"/>
        </w:numPr>
      </w:pPr>
      <w:r w:rsidRPr="005E2DAD">
        <w:t>HTML und URL Export</w:t>
      </w:r>
    </w:p>
    <w:p w14:paraId="06AC1748" w14:textId="14E8BBC1" w:rsidR="006D76A6" w:rsidRDefault="006D76A6" w:rsidP="006D76A6">
      <w:pPr>
        <w:pStyle w:val="ListParagraph"/>
        <w:numPr>
          <w:ilvl w:val="0"/>
          <w:numId w:val="1"/>
        </w:numPr>
      </w:pPr>
      <w:r w:rsidRPr="003C1CAD">
        <w:t xml:space="preserve">KI-Tool: </w:t>
      </w:r>
      <w:r w:rsidR="005E2DAD">
        <w:t xml:space="preserve">Positionierung </w:t>
      </w:r>
      <w:r w:rsidR="00FF363E">
        <w:t>und Rückwandmarkierung</w:t>
      </w:r>
    </w:p>
    <w:p w14:paraId="1305CC59" w14:textId="170AB269" w:rsidR="006D76A6" w:rsidRDefault="006D76A6" w:rsidP="006D76A6">
      <w:pPr>
        <w:pStyle w:val="ListParagraph"/>
        <w:numPr>
          <w:ilvl w:val="0"/>
          <w:numId w:val="1"/>
        </w:numPr>
      </w:pPr>
      <w:r w:rsidRPr="003C1CAD">
        <w:t>Nachbearbeitungssoftware</w:t>
      </w:r>
      <w:r>
        <w:t xml:space="preserve">: </w:t>
      </w:r>
      <w:r w:rsidR="00FF363E">
        <w:t>Pundit Vision</w:t>
      </w:r>
      <w:r>
        <w:t xml:space="preserve"> </w:t>
      </w:r>
    </w:p>
    <w:p w14:paraId="607D25BB" w14:textId="77777777" w:rsidR="006D76A6" w:rsidRDefault="006D76A6" w:rsidP="006D76A6"/>
    <w:p w14:paraId="3C1D6800" w14:textId="77777777" w:rsidR="006D76A6" w:rsidRDefault="006D76A6" w:rsidP="006D76A6">
      <w:r>
        <w:t>***Auf Anfrage Abomodell verfügbar***</w:t>
      </w:r>
    </w:p>
    <w:p w14:paraId="2ACADB27" w14:textId="433689EE" w:rsidR="002024AE" w:rsidRPr="002024AE" w:rsidRDefault="002024AE" w:rsidP="006D76A6"/>
    <w:sectPr w:rsidR="002024AE" w:rsidRPr="002024AE" w:rsidSect="00B20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E2050"/>
    <w:multiLevelType w:val="hybridMultilevel"/>
    <w:tmpl w:val="D73815F4"/>
    <w:lvl w:ilvl="0" w:tplc="F5C635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8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6B"/>
    <w:rsid w:val="000035DA"/>
    <w:rsid w:val="00030CDC"/>
    <w:rsid w:val="00041F2E"/>
    <w:rsid w:val="001071B5"/>
    <w:rsid w:val="001809E5"/>
    <w:rsid w:val="002024AE"/>
    <w:rsid w:val="00253067"/>
    <w:rsid w:val="002C4094"/>
    <w:rsid w:val="003338FD"/>
    <w:rsid w:val="00350876"/>
    <w:rsid w:val="00367636"/>
    <w:rsid w:val="003A2B30"/>
    <w:rsid w:val="003C1CAD"/>
    <w:rsid w:val="00407AA5"/>
    <w:rsid w:val="0051669C"/>
    <w:rsid w:val="005E2DAD"/>
    <w:rsid w:val="006B0924"/>
    <w:rsid w:val="006D76A6"/>
    <w:rsid w:val="00726F25"/>
    <w:rsid w:val="009564D7"/>
    <w:rsid w:val="009D457C"/>
    <w:rsid w:val="009F3929"/>
    <w:rsid w:val="00A269B7"/>
    <w:rsid w:val="00B209A0"/>
    <w:rsid w:val="00B40E79"/>
    <w:rsid w:val="00B719B3"/>
    <w:rsid w:val="00BA7750"/>
    <w:rsid w:val="00C278C4"/>
    <w:rsid w:val="00D321AE"/>
    <w:rsid w:val="00D373C8"/>
    <w:rsid w:val="00DF256B"/>
    <w:rsid w:val="00ED2679"/>
    <w:rsid w:val="00EE13DD"/>
    <w:rsid w:val="00F0023F"/>
    <w:rsid w:val="00F10246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53A41B"/>
  <w15:chartTrackingRefBased/>
  <w15:docId w15:val="{1C039EB8-5540-414D-A2E9-A963ECF5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Borgulya</dc:creator>
  <cp:keywords/>
  <dc:description/>
  <cp:lastModifiedBy>Daniel Borgulya</cp:lastModifiedBy>
  <cp:revision>35</cp:revision>
  <dcterms:created xsi:type="dcterms:W3CDTF">2026-03-20T11:46:00Z</dcterms:created>
  <dcterms:modified xsi:type="dcterms:W3CDTF">2026-03-20T12:58:00Z</dcterms:modified>
</cp:coreProperties>
</file>